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45" w:rsidRPr="001E73BF" w:rsidRDefault="00387F45" w:rsidP="00387F45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1E73BF">
        <w:rPr>
          <w:rFonts w:eastAsia="標楷體"/>
          <w:b/>
          <w:sz w:val="32"/>
          <w:szCs w:val="32"/>
        </w:rPr>
        <w:t>臺</w:t>
      </w:r>
      <w:proofErr w:type="gramEnd"/>
      <w:r w:rsidRPr="001E73BF">
        <w:rPr>
          <w:rFonts w:eastAsia="標楷體"/>
          <w:b/>
          <w:sz w:val="32"/>
          <w:szCs w:val="32"/>
        </w:rPr>
        <w:t>北城市科技大學</w:t>
      </w:r>
      <w:r w:rsidR="001339AC" w:rsidRPr="001E73BF">
        <w:rPr>
          <w:rFonts w:eastAsia="標楷體" w:hint="eastAsia"/>
          <w:b/>
          <w:sz w:val="32"/>
          <w:szCs w:val="32"/>
        </w:rPr>
        <w:t>車輛管制</w:t>
      </w:r>
      <w:r w:rsidRPr="001E73BF">
        <w:rPr>
          <w:rFonts w:eastAsia="標楷體"/>
          <w:b/>
          <w:sz w:val="32"/>
          <w:szCs w:val="32"/>
        </w:rPr>
        <w:t>辦法</w:t>
      </w:r>
    </w:p>
    <w:p w:rsidR="00B52F3E" w:rsidRPr="001E73BF" w:rsidRDefault="001339AC" w:rsidP="001339AC">
      <w:pPr>
        <w:ind w:right="238"/>
        <w:jc w:val="right"/>
        <w:rPr>
          <w:rFonts w:ascii="標楷體" w:eastAsia="標楷體" w:hAnsi="標楷體"/>
          <w:sz w:val="20"/>
          <w:szCs w:val="20"/>
        </w:rPr>
      </w:pPr>
      <w:r w:rsidRPr="001E73BF">
        <w:rPr>
          <w:rFonts w:eastAsia="標楷體" w:hint="eastAsia"/>
          <w:sz w:val="20"/>
          <w:szCs w:val="20"/>
        </w:rPr>
        <w:t>99</w:t>
      </w:r>
      <w:r w:rsidR="00387F45" w:rsidRPr="001E73BF">
        <w:rPr>
          <w:rFonts w:eastAsia="標楷體"/>
          <w:sz w:val="20"/>
          <w:szCs w:val="20"/>
        </w:rPr>
        <w:t>.</w:t>
      </w:r>
      <w:r w:rsidRPr="001E73BF">
        <w:rPr>
          <w:rFonts w:eastAsia="標楷體" w:hint="eastAsia"/>
          <w:sz w:val="20"/>
          <w:szCs w:val="20"/>
        </w:rPr>
        <w:t>10</w:t>
      </w:r>
      <w:r w:rsidR="00387F45" w:rsidRPr="001E73BF">
        <w:rPr>
          <w:rFonts w:eastAsia="標楷體"/>
          <w:sz w:val="20"/>
          <w:szCs w:val="20"/>
        </w:rPr>
        <w:t>.</w:t>
      </w:r>
      <w:r w:rsidRPr="001E73BF">
        <w:rPr>
          <w:rFonts w:eastAsia="標楷體" w:hint="eastAsia"/>
          <w:sz w:val="20"/>
          <w:szCs w:val="20"/>
        </w:rPr>
        <w:t>11</w:t>
      </w:r>
      <w:r w:rsidR="004932B8" w:rsidRPr="001E73BF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1E73BF">
        <w:rPr>
          <w:rFonts w:eastAsia="標楷體" w:hint="eastAsia"/>
          <w:sz w:val="20"/>
          <w:szCs w:val="20"/>
        </w:rPr>
        <w:t>99</w:t>
      </w:r>
      <w:r w:rsidR="00387F45" w:rsidRPr="001E73BF">
        <w:rPr>
          <w:rFonts w:ascii="標楷體" w:eastAsia="標楷體" w:hAnsi="標楷體"/>
          <w:sz w:val="20"/>
          <w:szCs w:val="20"/>
        </w:rPr>
        <w:t>學年度第</w:t>
      </w:r>
      <w:r w:rsidR="00387F45" w:rsidRPr="001E73BF">
        <w:rPr>
          <w:rFonts w:eastAsia="標楷體" w:hint="eastAsia"/>
          <w:sz w:val="20"/>
          <w:szCs w:val="20"/>
        </w:rPr>
        <w:t>1</w:t>
      </w:r>
      <w:r w:rsidR="00387F45" w:rsidRPr="001E73BF">
        <w:rPr>
          <w:rFonts w:ascii="標楷體" w:eastAsia="標楷體" w:hAnsi="標楷體"/>
          <w:sz w:val="20"/>
          <w:szCs w:val="20"/>
        </w:rPr>
        <w:t>學期第</w:t>
      </w:r>
      <w:r w:rsidRPr="001E73BF">
        <w:rPr>
          <w:rFonts w:eastAsia="標楷體"/>
          <w:sz w:val="20"/>
          <w:szCs w:val="20"/>
        </w:rPr>
        <w:t>6</w:t>
      </w:r>
      <w:r w:rsidR="00387F45" w:rsidRPr="001E73BF">
        <w:rPr>
          <w:rFonts w:ascii="標楷體" w:eastAsia="標楷體" w:hAnsi="標楷體"/>
          <w:sz w:val="20"/>
          <w:szCs w:val="20"/>
        </w:rPr>
        <w:t>次</w:t>
      </w:r>
      <w:r w:rsidR="00387F45" w:rsidRPr="001E73BF">
        <w:rPr>
          <w:rFonts w:ascii="標楷體" w:eastAsia="標楷體" w:hAnsi="標楷體" w:hint="eastAsia"/>
          <w:sz w:val="20"/>
          <w:szCs w:val="20"/>
        </w:rPr>
        <w:t>行政</w:t>
      </w:r>
      <w:r w:rsidR="00387F45" w:rsidRPr="001E73BF">
        <w:rPr>
          <w:rFonts w:ascii="標楷體" w:eastAsia="標楷體" w:hAnsi="標楷體"/>
          <w:sz w:val="20"/>
          <w:szCs w:val="20"/>
        </w:rPr>
        <w:t>會議通過</w:t>
      </w:r>
    </w:p>
    <w:p w:rsidR="001339AC" w:rsidRPr="001E73BF" w:rsidRDefault="001339AC" w:rsidP="001339AC">
      <w:pPr>
        <w:ind w:right="238"/>
        <w:jc w:val="right"/>
        <w:rPr>
          <w:rFonts w:ascii="標楷體" w:eastAsia="標楷體" w:hAnsi="標楷體"/>
          <w:sz w:val="20"/>
          <w:szCs w:val="20"/>
        </w:rPr>
      </w:pPr>
      <w:r w:rsidRPr="001E73BF">
        <w:rPr>
          <w:rFonts w:eastAsia="標楷體" w:hint="eastAsia"/>
          <w:sz w:val="20"/>
          <w:szCs w:val="20"/>
        </w:rPr>
        <w:t>101</w:t>
      </w:r>
      <w:r w:rsidRPr="001E73BF">
        <w:rPr>
          <w:rFonts w:eastAsia="標楷體"/>
          <w:sz w:val="20"/>
          <w:szCs w:val="20"/>
        </w:rPr>
        <w:t>.</w:t>
      </w:r>
      <w:r w:rsidRPr="001E73BF">
        <w:rPr>
          <w:rFonts w:eastAsia="標楷體" w:hint="eastAsia"/>
          <w:sz w:val="20"/>
          <w:szCs w:val="20"/>
        </w:rPr>
        <w:t>10</w:t>
      </w:r>
      <w:r w:rsidRPr="001E73BF">
        <w:rPr>
          <w:rFonts w:eastAsia="標楷體"/>
          <w:sz w:val="20"/>
          <w:szCs w:val="20"/>
        </w:rPr>
        <w:t>.</w:t>
      </w:r>
      <w:r w:rsidRPr="001E73BF">
        <w:rPr>
          <w:rFonts w:eastAsia="標楷體" w:hint="eastAsia"/>
          <w:sz w:val="20"/>
          <w:szCs w:val="20"/>
        </w:rPr>
        <w:t>29</w:t>
      </w:r>
      <w:r w:rsidRPr="001E73BF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1E73BF">
        <w:rPr>
          <w:rFonts w:eastAsia="標楷體" w:hint="eastAsia"/>
          <w:sz w:val="20"/>
          <w:szCs w:val="20"/>
        </w:rPr>
        <w:t>101</w:t>
      </w:r>
      <w:r w:rsidRPr="001E73BF">
        <w:rPr>
          <w:rFonts w:ascii="標楷體" w:eastAsia="標楷體" w:hAnsi="標楷體"/>
          <w:sz w:val="20"/>
          <w:szCs w:val="20"/>
        </w:rPr>
        <w:t>學年度第</w:t>
      </w:r>
      <w:r w:rsidRPr="001E73BF">
        <w:rPr>
          <w:rFonts w:eastAsia="標楷體" w:hint="eastAsia"/>
          <w:sz w:val="20"/>
          <w:szCs w:val="20"/>
        </w:rPr>
        <w:t>1</w:t>
      </w:r>
      <w:r w:rsidRPr="001E73BF">
        <w:rPr>
          <w:rFonts w:ascii="標楷體" w:eastAsia="標楷體" w:hAnsi="標楷體"/>
          <w:sz w:val="20"/>
          <w:szCs w:val="20"/>
        </w:rPr>
        <w:t>學期第</w:t>
      </w:r>
      <w:r w:rsidRPr="001E73BF">
        <w:rPr>
          <w:rFonts w:eastAsia="標楷體"/>
          <w:sz w:val="20"/>
          <w:szCs w:val="20"/>
        </w:rPr>
        <w:t>7</w:t>
      </w:r>
      <w:r w:rsidRPr="001E73BF">
        <w:rPr>
          <w:rFonts w:ascii="標楷體" w:eastAsia="標楷體" w:hAnsi="標楷體"/>
          <w:sz w:val="20"/>
          <w:szCs w:val="20"/>
        </w:rPr>
        <w:t>次</w:t>
      </w:r>
      <w:r w:rsidRPr="001E73BF">
        <w:rPr>
          <w:rFonts w:ascii="標楷體" w:eastAsia="標楷體" w:hAnsi="標楷體" w:hint="eastAsia"/>
          <w:sz w:val="20"/>
          <w:szCs w:val="20"/>
        </w:rPr>
        <w:t>行政</w:t>
      </w:r>
      <w:r w:rsidRPr="001E73BF">
        <w:rPr>
          <w:rFonts w:ascii="標楷體" w:eastAsia="標楷體" w:hAnsi="標楷體"/>
          <w:sz w:val="20"/>
          <w:szCs w:val="20"/>
        </w:rPr>
        <w:t>會議</w:t>
      </w:r>
      <w:r w:rsidRPr="001E73BF">
        <w:rPr>
          <w:rFonts w:ascii="標楷體" w:eastAsia="標楷體" w:hAnsi="標楷體" w:hint="eastAsia"/>
          <w:sz w:val="20"/>
          <w:szCs w:val="20"/>
        </w:rPr>
        <w:t>修正</w:t>
      </w:r>
      <w:r w:rsidRPr="001E73BF">
        <w:rPr>
          <w:rFonts w:ascii="標楷體" w:eastAsia="標楷體" w:hAnsi="標楷體"/>
          <w:sz w:val="20"/>
          <w:szCs w:val="20"/>
        </w:rPr>
        <w:t>通過</w:t>
      </w:r>
    </w:p>
    <w:p w:rsidR="001E73BF" w:rsidRPr="001E73BF" w:rsidRDefault="001E73BF" w:rsidP="001E73BF">
      <w:pPr>
        <w:wordWrap w:val="0"/>
        <w:adjustRightInd w:val="0"/>
        <w:jc w:val="right"/>
        <w:textAlignment w:val="baseline"/>
        <w:outlineLvl w:val="0"/>
        <w:rPr>
          <w:rFonts w:eastAsia="標楷體"/>
          <w:sz w:val="20"/>
          <w:szCs w:val="20"/>
        </w:rPr>
      </w:pPr>
      <w:r w:rsidRPr="001E73BF">
        <w:rPr>
          <w:rFonts w:eastAsia="標楷體"/>
          <w:sz w:val="20"/>
          <w:szCs w:val="20"/>
        </w:rPr>
        <w:t>106.05.01  105</w:t>
      </w:r>
      <w:r w:rsidRPr="001E73BF">
        <w:rPr>
          <w:rFonts w:eastAsia="標楷體" w:hint="eastAsia"/>
          <w:sz w:val="20"/>
          <w:szCs w:val="20"/>
        </w:rPr>
        <w:t>學年度第</w:t>
      </w:r>
      <w:r w:rsidRPr="001E73BF">
        <w:rPr>
          <w:rFonts w:eastAsia="標楷體"/>
          <w:sz w:val="20"/>
          <w:szCs w:val="20"/>
        </w:rPr>
        <w:t>2</w:t>
      </w:r>
      <w:r w:rsidRPr="001E73BF">
        <w:rPr>
          <w:rFonts w:eastAsia="標楷體" w:hint="eastAsia"/>
          <w:sz w:val="20"/>
          <w:szCs w:val="20"/>
        </w:rPr>
        <w:t>學期第</w:t>
      </w:r>
      <w:r w:rsidRPr="001E73BF">
        <w:rPr>
          <w:rFonts w:eastAsia="標楷體"/>
          <w:sz w:val="20"/>
          <w:szCs w:val="20"/>
        </w:rPr>
        <w:t>6</w:t>
      </w:r>
      <w:r w:rsidRPr="001E73BF">
        <w:rPr>
          <w:rFonts w:eastAsia="標楷體" w:hint="eastAsia"/>
          <w:sz w:val="20"/>
          <w:szCs w:val="20"/>
        </w:rPr>
        <w:t>次行政會議修正通過</w:t>
      </w:r>
    </w:p>
    <w:p w:rsidR="00387F45" w:rsidRPr="001E73BF" w:rsidRDefault="00B52F3E" w:rsidP="00A92FB0">
      <w:pPr>
        <w:ind w:left="1344" w:hangingChars="560" w:hanging="1344"/>
        <w:rPr>
          <w:rFonts w:ascii="標楷體" w:eastAsia="標楷體" w:hAnsi="標楷體" w:cs="新細明體"/>
          <w:kern w:val="0"/>
        </w:rPr>
      </w:pPr>
      <w:r w:rsidRPr="001E73BF">
        <w:rPr>
          <w:rFonts w:eastAsia="標楷體"/>
        </w:rPr>
        <w:t>第</w:t>
      </w:r>
      <w:r w:rsidRPr="001E73BF">
        <w:rPr>
          <w:rFonts w:eastAsia="標楷體" w:hint="eastAsia"/>
        </w:rPr>
        <w:t xml:space="preserve"> </w:t>
      </w:r>
      <w:r w:rsidRPr="001E73BF">
        <w:rPr>
          <w:rFonts w:eastAsia="標楷體"/>
        </w:rPr>
        <w:t>1</w:t>
      </w:r>
      <w:r w:rsidRPr="001E73BF">
        <w:rPr>
          <w:rFonts w:eastAsia="標楷體" w:hint="eastAsia"/>
        </w:rPr>
        <w:t xml:space="preserve"> </w:t>
      </w:r>
      <w:r w:rsidRPr="001E73BF">
        <w:rPr>
          <w:rFonts w:eastAsia="標楷體"/>
        </w:rPr>
        <w:t>條</w:t>
      </w:r>
      <w:r w:rsidR="0071289E" w:rsidRPr="001E73BF">
        <w:rPr>
          <w:rFonts w:ascii="標楷體" w:eastAsia="標楷體" w:hAnsi="標楷體" w:hint="eastAsia"/>
        </w:rPr>
        <w:t xml:space="preserve">　　</w:t>
      </w:r>
      <w:r w:rsidR="008544C3" w:rsidRPr="001E73BF">
        <w:rPr>
          <w:rFonts w:ascii="標楷體" w:eastAsia="標楷體" w:hAnsi="標楷體" w:hint="eastAsia"/>
        </w:rPr>
        <w:t>目的</w:t>
      </w:r>
      <w:r w:rsidR="008544C3" w:rsidRPr="001E73BF">
        <w:rPr>
          <w:rFonts w:ascii="標楷體" w:eastAsia="標楷體" w:hAnsi="標楷體" w:hint="eastAsia"/>
          <w:spacing w:val="2"/>
        </w:rPr>
        <w:t>:為加強車輛管理、維護人車安全及停車秩序，特訂定</w:t>
      </w:r>
      <w:r w:rsidR="008544C3" w:rsidRPr="001E73BF">
        <w:rPr>
          <w:rFonts w:ascii="標楷體" w:eastAsia="標楷體" w:hAnsi="標楷體" w:hint="eastAsia"/>
        </w:rPr>
        <w:t>本辦法。</w:t>
      </w:r>
    </w:p>
    <w:p w:rsidR="00387F45" w:rsidRPr="001E73BF" w:rsidRDefault="00B52F3E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="00111DF6" w:rsidRPr="001E73BF">
        <w:rPr>
          <w:rFonts w:ascii="標楷體" w:eastAsia="標楷體" w:hAnsi="標楷體" w:hint="eastAsia"/>
        </w:rPr>
        <w:t xml:space="preserve"> </w:t>
      </w:r>
      <w:r w:rsidR="00111DF6" w:rsidRPr="001E73BF">
        <w:rPr>
          <w:rFonts w:eastAsia="標楷體"/>
        </w:rPr>
        <w:t>2</w:t>
      </w:r>
      <w:r w:rsidR="00111DF6"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</w:t>
      </w:r>
      <w:r w:rsidR="008544C3" w:rsidRPr="001E73BF">
        <w:rPr>
          <w:rFonts w:ascii="標楷體" w:eastAsia="標楷體" w:hAnsi="標楷體" w:hint="eastAsia"/>
        </w:rPr>
        <w:t>一級主管</w:t>
      </w:r>
      <w:r w:rsidR="00C5513B" w:rsidRPr="001E73BF">
        <w:rPr>
          <w:rFonts w:ascii="標楷體" w:eastAsia="標楷體" w:hAnsi="標楷體" w:hint="eastAsia"/>
        </w:rPr>
        <w:t>汽</w:t>
      </w:r>
      <w:r w:rsidR="008544C3" w:rsidRPr="001E73BF">
        <w:rPr>
          <w:rFonts w:ascii="標楷體" w:eastAsia="標楷體" w:hAnsi="標楷體" w:hint="eastAsia"/>
        </w:rPr>
        <w:t>車停放主管</w:t>
      </w:r>
      <w:r w:rsidR="00C5513B" w:rsidRPr="001E73BF">
        <w:rPr>
          <w:rFonts w:ascii="標楷體" w:eastAsia="標楷體" w:hAnsi="標楷體" w:hint="eastAsia"/>
        </w:rPr>
        <w:t>汽</w:t>
      </w:r>
      <w:r w:rsidR="008544C3" w:rsidRPr="001E73BF">
        <w:rPr>
          <w:rFonts w:ascii="標楷體" w:eastAsia="標楷體" w:hAnsi="標楷體" w:hint="eastAsia"/>
        </w:rPr>
        <w:t>車</w:t>
      </w:r>
      <w:bookmarkStart w:id="0" w:name="_GoBack"/>
      <w:bookmarkEnd w:id="0"/>
      <w:r w:rsidR="008544C3" w:rsidRPr="001E73BF">
        <w:rPr>
          <w:rFonts w:ascii="標楷體" w:eastAsia="標楷體" w:hAnsi="標楷體" w:hint="eastAsia"/>
        </w:rPr>
        <w:t>停車格；公務車停放公務車停車區；來訪外賓</w:t>
      </w:r>
      <w:r w:rsidR="00C5513B" w:rsidRPr="001E73BF">
        <w:rPr>
          <w:rFonts w:ascii="標楷體" w:eastAsia="標楷體" w:hAnsi="標楷體" w:hint="eastAsia"/>
        </w:rPr>
        <w:t>汽</w:t>
      </w:r>
      <w:r w:rsidR="008544C3" w:rsidRPr="001E73BF">
        <w:rPr>
          <w:rFonts w:ascii="標楷體" w:eastAsia="標楷體" w:hAnsi="標楷體" w:hint="eastAsia"/>
        </w:rPr>
        <w:t>車依警衛引導停放；其餘</w:t>
      </w:r>
      <w:r w:rsidR="00C5513B" w:rsidRPr="001E73BF">
        <w:rPr>
          <w:rFonts w:ascii="標楷體" w:eastAsia="標楷體" w:hAnsi="標楷體" w:hint="eastAsia"/>
        </w:rPr>
        <w:t>汽</w:t>
      </w:r>
      <w:r w:rsidR="008544C3" w:rsidRPr="001E73BF">
        <w:rPr>
          <w:rFonts w:ascii="標楷體" w:eastAsia="標楷體" w:hAnsi="標楷體" w:hint="eastAsia"/>
        </w:rPr>
        <w:t>車一律停放「愛園」、「後山」、「</w:t>
      </w:r>
      <w:proofErr w:type="gramStart"/>
      <w:r w:rsidR="008544C3" w:rsidRPr="001E73BF">
        <w:rPr>
          <w:rFonts w:ascii="標楷體" w:eastAsia="標楷體" w:hAnsi="標楷體" w:hint="eastAsia"/>
        </w:rPr>
        <w:t>圖資大樓</w:t>
      </w:r>
      <w:proofErr w:type="gramEnd"/>
      <w:r w:rsidR="008544C3" w:rsidRPr="001E73BF">
        <w:rPr>
          <w:rFonts w:ascii="標楷體" w:eastAsia="標楷體" w:hAnsi="標楷體" w:hint="eastAsia"/>
        </w:rPr>
        <w:t>」、「財經大樓」停車場。</w:t>
      </w:r>
    </w:p>
    <w:p w:rsidR="00387F45" w:rsidRPr="001E73BF" w:rsidRDefault="000C4C61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3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</w:t>
      </w:r>
      <w:r w:rsidR="00A92FB0" w:rsidRPr="001E73BF">
        <w:rPr>
          <w:rFonts w:ascii="標楷體" w:eastAsia="標楷體" w:hAnsi="標楷體" w:hint="eastAsia"/>
        </w:rPr>
        <w:t>教職員工機車得停放行政大樓</w:t>
      </w:r>
      <w:r w:rsidR="006C7AF6" w:rsidRPr="001E73BF">
        <w:rPr>
          <w:rFonts w:ascii="標楷體" w:eastAsia="標楷體" w:hAnsi="標楷體" w:hint="eastAsia"/>
        </w:rPr>
        <w:t>兩側</w:t>
      </w:r>
      <w:r w:rsidR="00C5513B" w:rsidRPr="001E73BF">
        <w:rPr>
          <w:rFonts w:ascii="標楷體" w:eastAsia="標楷體" w:hAnsi="標楷體" w:hint="eastAsia"/>
        </w:rPr>
        <w:t>及</w:t>
      </w:r>
      <w:r w:rsidR="006C7AF6" w:rsidRPr="001E73BF">
        <w:rPr>
          <w:rFonts w:ascii="標楷體" w:eastAsia="標楷體" w:hAnsi="標楷體" w:hint="eastAsia"/>
        </w:rPr>
        <w:t>財經</w:t>
      </w:r>
      <w:r w:rsidR="00A92FB0" w:rsidRPr="001E73BF">
        <w:rPr>
          <w:rFonts w:ascii="標楷體" w:eastAsia="標楷體" w:hAnsi="標楷體" w:hint="eastAsia"/>
        </w:rPr>
        <w:t>機車停車格，住宿生機車</w:t>
      </w:r>
      <w:r w:rsidR="00C5513B" w:rsidRPr="001E73BF">
        <w:rPr>
          <w:rFonts w:ascii="標楷體" w:eastAsia="標楷體" w:hAnsi="標楷體" w:hint="eastAsia"/>
        </w:rPr>
        <w:t>應</w:t>
      </w:r>
      <w:r w:rsidR="00A92FB0" w:rsidRPr="001E73BF">
        <w:rPr>
          <w:rFonts w:ascii="標楷體" w:eastAsia="標楷體" w:hAnsi="標楷體" w:hint="eastAsia"/>
        </w:rPr>
        <w:t>停放「</w:t>
      </w:r>
      <w:r w:rsidR="00B766BC" w:rsidRPr="001E73BF">
        <w:rPr>
          <w:rFonts w:ascii="標楷體" w:eastAsia="標楷體" w:hAnsi="標楷體" w:hint="eastAsia"/>
        </w:rPr>
        <w:t>愛園</w:t>
      </w:r>
      <w:r w:rsidR="00A92FB0" w:rsidRPr="001E73BF">
        <w:rPr>
          <w:rFonts w:ascii="標楷體" w:eastAsia="標楷體" w:hAnsi="標楷體" w:hint="eastAsia"/>
        </w:rPr>
        <w:t>」停車場機車格；其他機車停放於「後山」停車場機車格</w:t>
      </w:r>
      <w:r w:rsidR="00A92FB0" w:rsidRPr="001E73BF">
        <w:rPr>
          <w:rFonts w:ascii="標楷體" w:eastAsia="標楷體" w:hAnsi="標楷體" w:hint="eastAsia"/>
          <w:strike/>
        </w:rPr>
        <w:t>內</w:t>
      </w:r>
      <w:r w:rsidR="00A92FB0" w:rsidRPr="001E73BF">
        <w:rPr>
          <w:rFonts w:ascii="標楷體" w:eastAsia="標楷體" w:hAnsi="標楷體" w:hint="eastAsia"/>
        </w:rPr>
        <w:t>。</w:t>
      </w:r>
    </w:p>
    <w:p w:rsidR="00C5513B" w:rsidRPr="001E73BF" w:rsidRDefault="00B766BC" w:rsidP="00B766BC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 xml:space="preserve">第 4 條    </w:t>
      </w:r>
      <w:r w:rsidR="00C5513B" w:rsidRPr="001E73BF">
        <w:rPr>
          <w:rFonts w:ascii="標楷體" w:eastAsia="標楷體" w:hAnsi="標楷體" w:hint="eastAsia"/>
        </w:rPr>
        <w:t>除本校教職員工及專案核發停車證者外，其餘</w:t>
      </w:r>
      <w:proofErr w:type="gramStart"/>
      <w:r w:rsidR="00C5513B" w:rsidRPr="001E73BF">
        <w:rPr>
          <w:rFonts w:ascii="標楷體" w:eastAsia="標楷體" w:hAnsi="標楷體" w:hint="eastAsia"/>
        </w:rPr>
        <w:t>車輛均酌收</w:t>
      </w:r>
      <w:proofErr w:type="gramEnd"/>
      <w:r w:rsidR="00C5513B" w:rsidRPr="001E73BF">
        <w:rPr>
          <w:rFonts w:ascii="標楷體" w:eastAsia="標楷體" w:hAnsi="標楷體" w:hint="eastAsia"/>
        </w:rPr>
        <w:t>停車場清潔維護費，</w:t>
      </w:r>
    </w:p>
    <w:p w:rsidR="00B766BC" w:rsidRPr="001E73BF" w:rsidRDefault="00C5513B" w:rsidP="00B766BC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 xml:space="preserve">           </w:t>
      </w:r>
      <w:r w:rsidR="00B766BC" w:rsidRPr="001E73BF">
        <w:rPr>
          <w:rFonts w:ascii="標楷體" w:eastAsia="標楷體" w:hAnsi="標楷體" w:hint="eastAsia"/>
        </w:rPr>
        <w:t>收費</w:t>
      </w:r>
      <w:r w:rsidR="006C7AF6" w:rsidRPr="001E73BF">
        <w:rPr>
          <w:rFonts w:ascii="標楷體" w:eastAsia="標楷體" w:hAnsi="標楷體" w:hint="eastAsia"/>
        </w:rPr>
        <w:t>標準</w:t>
      </w:r>
      <w:r w:rsidR="001B1C29" w:rsidRPr="001E73BF">
        <w:rPr>
          <w:rFonts w:ascii="標楷體" w:eastAsia="標楷體" w:hAnsi="標楷體" w:hint="eastAsia"/>
        </w:rPr>
        <w:t>說明</w:t>
      </w:r>
      <w:r w:rsidR="00B766BC" w:rsidRPr="001E73BF">
        <w:rPr>
          <w:rFonts w:ascii="標楷體" w:eastAsia="標楷體" w:hAnsi="標楷體" w:hint="eastAsia"/>
        </w:rPr>
        <w:t>如下：</w:t>
      </w:r>
    </w:p>
    <w:p w:rsidR="00C5513B" w:rsidRPr="001E73BF" w:rsidRDefault="00B766BC" w:rsidP="00B766BC">
      <w:pPr>
        <w:pStyle w:val="a6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>汽車收費標準：</w:t>
      </w:r>
    </w:p>
    <w:p w:rsidR="00B766BC" w:rsidRPr="001E73BF" w:rsidRDefault="00C5513B" w:rsidP="00C5513B">
      <w:pPr>
        <w:pStyle w:val="a6"/>
        <w:numPr>
          <w:ilvl w:val="0"/>
          <w:numId w:val="21"/>
        </w:numPr>
        <w:ind w:leftChars="0" w:left="2279" w:hanging="357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>日間：</w:t>
      </w:r>
      <w:r w:rsidR="00B766BC" w:rsidRPr="001E73BF">
        <w:rPr>
          <w:rFonts w:ascii="標楷體" w:eastAsia="標楷體" w:hAnsi="標楷體" w:hint="eastAsia"/>
        </w:rPr>
        <w:t>現金</w:t>
      </w:r>
      <w:r w:rsidR="00B766BC" w:rsidRPr="001E73BF">
        <w:rPr>
          <w:rFonts w:ascii="標楷體" w:eastAsia="標楷體" w:hAnsi="標楷體" w:hint="eastAsia"/>
          <w:u w:val="single"/>
        </w:rPr>
        <w:t>40</w:t>
      </w:r>
      <w:r w:rsidR="00B766BC" w:rsidRPr="001E73BF">
        <w:rPr>
          <w:rFonts w:ascii="標楷體" w:eastAsia="標楷體" w:hAnsi="標楷體" w:hint="eastAsia"/>
        </w:rPr>
        <w:t>元，購票1張</w:t>
      </w:r>
      <w:r w:rsidR="00B766BC" w:rsidRPr="001E73BF">
        <w:rPr>
          <w:rFonts w:ascii="標楷體" w:eastAsia="標楷體" w:hAnsi="標楷體" w:hint="eastAsia"/>
          <w:u w:val="single"/>
        </w:rPr>
        <w:t>27</w:t>
      </w:r>
      <w:r w:rsidR="00B766BC" w:rsidRPr="001E73BF">
        <w:rPr>
          <w:rFonts w:ascii="標楷體" w:eastAsia="標楷體" w:hAnsi="標楷體" w:hint="eastAsia"/>
        </w:rPr>
        <w:t>元整。</w:t>
      </w:r>
    </w:p>
    <w:p w:rsidR="00C5513B" w:rsidRPr="001E73BF" w:rsidRDefault="00C5513B" w:rsidP="00C5513B">
      <w:pPr>
        <w:pStyle w:val="a6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>夜間：現金</w:t>
      </w:r>
      <w:r w:rsidRPr="001E73BF">
        <w:rPr>
          <w:rFonts w:ascii="標楷體" w:eastAsia="標楷體" w:hAnsi="標楷體" w:hint="eastAsia"/>
          <w:u w:val="single"/>
        </w:rPr>
        <w:t>30</w:t>
      </w:r>
      <w:r w:rsidRPr="001E73BF">
        <w:rPr>
          <w:rFonts w:ascii="標楷體" w:eastAsia="標楷體" w:hAnsi="標楷體" w:hint="eastAsia"/>
        </w:rPr>
        <w:t>元，購票1張</w:t>
      </w:r>
      <w:r w:rsidRPr="001E73BF">
        <w:rPr>
          <w:rFonts w:ascii="標楷體" w:eastAsia="標楷體" w:hAnsi="標楷體" w:hint="eastAsia"/>
          <w:u w:val="single"/>
        </w:rPr>
        <w:t>18</w:t>
      </w:r>
      <w:r w:rsidRPr="001E73BF">
        <w:rPr>
          <w:rFonts w:ascii="標楷體" w:eastAsia="標楷體" w:hAnsi="標楷體" w:hint="eastAsia"/>
        </w:rPr>
        <w:t>元整。</w:t>
      </w:r>
    </w:p>
    <w:p w:rsidR="00B766BC" w:rsidRPr="001E73BF" w:rsidRDefault="00B766BC" w:rsidP="00B766BC">
      <w:pPr>
        <w:pStyle w:val="a6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>機車收費標準：現金</w:t>
      </w:r>
      <w:r w:rsidRPr="001E73BF">
        <w:rPr>
          <w:rFonts w:ascii="標楷體" w:eastAsia="標楷體" w:hAnsi="標楷體" w:hint="eastAsia"/>
          <w:u w:val="single"/>
        </w:rPr>
        <w:t>10</w:t>
      </w:r>
      <w:r w:rsidRPr="001E73BF">
        <w:rPr>
          <w:rFonts w:ascii="標楷體" w:eastAsia="標楷體" w:hAnsi="標楷體" w:hint="eastAsia"/>
        </w:rPr>
        <w:t>元、購票1</w:t>
      </w:r>
      <w:r w:rsidR="00C65ACB" w:rsidRPr="001E73BF">
        <w:rPr>
          <w:rFonts w:ascii="標楷體" w:eastAsia="標楷體" w:hAnsi="標楷體" w:hint="eastAsia"/>
        </w:rPr>
        <w:t>張</w:t>
      </w:r>
      <w:r w:rsidR="00C65ACB" w:rsidRPr="001E73BF">
        <w:rPr>
          <w:rFonts w:ascii="標楷體" w:eastAsia="標楷體" w:hAnsi="標楷體" w:hint="eastAsia"/>
          <w:u w:val="single"/>
        </w:rPr>
        <w:t>6</w:t>
      </w:r>
      <w:r w:rsidR="00C65ACB" w:rsidRPr="001E73BF">
        <w:rPr>
          <w:rFonts w:ascii="標楷體" w:eastAsia="標楷體" w:hAnsi="標楷體" w:hint="eastAsia"/>
        </w:rPr>
        <w:t>元整。</w:t>
      </w:r>
    </w:p>
    <w:p w:rsidR="00C65ACB" w:rsidRPr="001E73BF" w:rsidRDefault="001B1C29" w:rsidP="00B766BC">
      <w:pPr>
        <w:pStyle w:val="a6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>住宿生機車收費標準：每學期</w:t>
      </w:r>
      <w:r w:rsidRPr="001E73BF">
        <w:rPr>
          <w:rFonts w:ascii="標楷體" w:eastAsia="標楷體" w:hAnsi="標楷體" w:hint="eastAsia"/>
          <w:u w:val="single"/>
        </w:rPr>
        <w:t>200</w:t>
      </w:r>
      <w:r w:rsidRPr="001E73BF">
        <w:rPr>
          <w:rFonts w:ascii="標楷體" w:eastAsia="標楷體" w:hAnsi="標楷體" w:hint="eastAsia"/>
        </w:rPr>
        <w:t>元整。</w:t>
      </w:r>
    </w:p>
    <w:p w:rsidR="00C65ACB" w:rsidRPr="001E73BF" w:rsidRDefault="006C7AF6" w:rsidP="00C65ACB">
      <w:pPr>
        <w:ind w:left="1200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 xml:space="preserve"> </w:t>
      </w:r>
      <w:r w:rsidR="00C65ACB" w:rsidRPr="001E73BF">
        <w:rPr>
          <w:rFonts w:ascii="標楷體" w:eastAsia="標楷體" w:hAnsi="標楷體" w:hint="eastAsia"/>
        </w:rPr>
        <w:t>費</w:t>
      </w:r>
      <w:r w:rsidR="00C5513B" w:rsidRPr="001E73BF">
        <w:rPr>
          <w:rFonts w:ascii="標楷體" w:eastAsia="標楷體" w:hAnsi="標楷體" w:hint="eastAsia"/>
        </w:rPr>
        <w:t>用</w:t>
      </w:r>
      <w:r w:rsidR="00C65ACB" w:rsidRPr="001E73BF">
        <w:rPr>
          <w:rFonts w:ascii="標楷體" w:eastAsia="標楷體" w:hAnsi="標楷體" w:hint="eastAsia"/>
        </w:rPr>
        <w:t>收入做為停車場清潔維護之用途。</w:t>
      </w:r>
    </w:p>
    <w:p w:rsidR="00A92FB0" w:rsidRPr="001E73BF" w:rsidRDefault="004C77D0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</w:t>
      </w:r>
      <w:r w:rsidR="00394B3A" w:rsidRPr="001E73BF">
        <w:rPr>
          <w:rFonts w:eastAsia="標楷體" w:hint="eastAsia"/>
        </w:rPr>
        <w:t>5</w:t>
      </w:r>
      <w:r w:rsidRPr="001E73BF">
        <w:rPr>
          <w:rFonts w:eastAsia="標楷體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</w:t>
      </w:r>
      <w:r w:rsidR="00A92FB0" w:rsidRPr="001E73BF">
        <w:rPr>
          <w:rFonts w:ascii="標楷體" w:eastAsia="標楷體" w:hAnsi="標楷體" w:hint="eastAsia"/>
        </w:rPr>
        <w:t>本校教職員生持有殘障手冊或因車禍等因素造成行動不便，經專案簽核後，停放於指定之停車格。</w:t>
      </w:r>
    </w:p>
    <w:p w:rsidR="00A92FB0" w:rsidRPr="001E73BF" w:rsidRDefault="00622241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</w:t>
      </w:r>
      <w:r w:rsidR="00394B3A" w:rsidRPr="001E73BF">
        <w:rPr>
          <w:rFonts w:eastAsia="標楷體" w:hint="eastAsia"/>
        </w:rPr>
        <w:t>6</w:t>
      </w:r>
      <w:r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</w:t>
      </w:r>
      <w:r w:rsidR="00A92FB0" w:rsidRPr="001E73BF">
        <w:rPr>
          <w:rFonts w:ascii="標楷體" w:eastAsia="標楷體" w:hAnsi="標楷體" w:hint="eastAsia"/>
        </w:rPr>
        <w:t>廠商送貨車輛，進入校區，一律禁鳴喇叭、開頭燈、限時速20公里以下行駛，卸貨後應即改停放停車場，不配合車輛，禁止校內行駛，請自備手推車送貨。</w:t>
      </w:r>
    </w:p>
    <w:p w:rsidR="00482B35" w:rsidRPr="001E73BF" w:rsidRDefault="008A480D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</w:t>
      </w:r>
      <w:r w:rsidR="00394B3A" w:rsidRPr="001E73BF">
        <w:rPr>
          <w:rFonts w:eastAsia="標楷體" w:hint="eastAsia"/>
        </w:rPr>
        <w:t>7</w:t>
      </w:r>
      <w:r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</w:t>
      </w:r>
      <w:r w:rsidR="00A92FB0" w:rsidRPr="001E73BF">
        <w:rPr>
          <w:rFonts w:ascii="標楷體" w:eastAsia="標楷體" w:hAnsi="標楷體" w:hint="eastAsia"/>
        </w:rPr>
        <w:t>汽車須停放汽車停車格內，機車停放機車格內，校園內禁止任意違規停車，並</w:t>
      </w:r>
      <w:r w:rsidR="00A92FB0" w:rsidRPr="001E73BF">
        <w:rPr>
          <w:rFonts w:ascii="標楷體" w:eastAsia="標楷體" w:hAnsi="標楷體" w:hint="eastAsia"/>
          <w:spacing w:val="2"/>
        </w:rPr>
        <w:t>請確</w:t>
      </w:r>
      <w:proofErr w:type="gramStart"/>
      <w:r w:rsidR="00A92FB0" w:rsidRPr="001E73BF">
        <w:rPr>
          <w:rFonts w:ascii="標楷體" w:eastAsia="標楷體" w:hAnsi="標楷體" w:hint="eastAsia"/>
          <w:spacing w:val="2"/>
        </w:rPr>
        <w:t>遵</w:t>
      </w:r>
      <w:proofErr w:type="gramEnd"/>
      <w:r w:rsidR="00A92FB0" w:rsidRPr="001E73BF">
        <w:rPr>
          <w:rFonts w:ascii="標楷體" w:eastAsia="標楷體" w:hAnsi="標楷體" w:hint="eastAsia"/>
          <w:spacing w:val="2"/>
        </w:rPr>
        <w:t>交通標示（</w:t>
      </w:r>
      <w:proofErr w:type="gramStart"/>
      <w:r w:rsidR="00A92FB0" w:rsidRPr="001E73BF">
        <w:rPr>
          <w:rFonts w:ascii="標楷體" w:eastAsia="標楷體" w:hAnsi="標楷體" w:hint="eastAsia"/>
          <w:spacing w:val="2"/>
        </w:rPr>
        <w:t>誌</w:t>
      </w:r>
      <w:proofErr w:type="gramEnd"/>
      <w:r w:rsidR="00A92FB0" w:rsidRPr="001E73BF">
        <w:rPr>
          <w:rFonts w:ascii="標楷體" w:eastAsia="標楷體" w:hAnsi="標楷體" w:hint="eastAsia"/>
          <w:spacing w:val="2"/>
        </w:rPr>
        <w:t>）、標線及警衛指揮；行駛停放如造成設施損壞，駕駛人</w:t>
      </w:r>
    </w:p>
    <w:p w:rsidR="008A480D" w:rsidRPr="001E73BF" w:rsidRDefault="00482B35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 w:hint="eastAsia"/>
        </w:rPr>
        <w:t xml:space="preserve">           </w:t>
      </w:r>
      <w:r w:rsidR="00A92FB0" w:rsidRPr="001E73BF">
        <w:rPr>
          <w:rFonts w:ascii="標楷體" w:eastAsia="標楷體" w:hAnsi="標楷體" w:hint="eastAsia"/>
        </w:rPr>
        <w:t>應負賠償責任。</w:t>
      </w:r>
    </w:p>
    <w:p w:rsidR="00A92FB0" w:rsidRPr="001E73BF" w:rsidRDefault="00ED6A6C" w:rsidP="00A92FB0">
      <w:pPr>
        <w:ind w:left="560" w:hanging="560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</w:t>
      </w:r>
      <w:r w:rsidR="00394B3A" w:rsidRPr="001E73BF">
        <w:rPr>
          <w:rFonts w:eastAsia="標楷體" w:hint="eastAsia"/>
        </w:rPr>
        <w:t>8</w:t>
      </w:r>
      <w:r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</w:t>
      </w:r>
      <w:proofErr w:type="gramStart"/>
      <w:r w:rsidR="00A92FB0" w:rsidRPr="001E73BF">
        <w:rPr>
          <w:rFonts w:ascii="標楷體" w:eastAsia="標楷體" w:hAnsi="標楷體" w:hint="eastAsia"/>
        </w:rPr>
        <w:t>圖資大樓</w:t>
      </w:r>
      <w:proofErr w:type="gramEnd"/>
      <w:r w:rsidR="00A92FB0" w:rsidRPr="001E73BF">
        <w:rPr>
          <w:rFonts w:ascii="標楷體" w:eastAsia="標楷體" w:hAnsi="標楷體" w:hint="eastAsia"/>
        </w:rPr>
        <w:t>、財經大樓坡道嚴禁人員行走及機車停放，確保人車安全。</w:t>
      </w:r>
    </w:p>
    <w:p w:rsidR="00A92FB0" w:rsidRPr="001E73BF" w:rsidRDefault="00A92FB0" w:rsidP="00482B35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</w:t>
      </w:r>
      <w:r w:rsidR="00394B3A" w:rsidRPr="001E73BF">
        <w:rPr>
          <w:rFonts w:eastAsia="標楷體" w:hint="eastAsia"/>
        </w:rPr>
        <w:t>9</w:t>
      </w:r>
      <w:r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　違規車輛警衛得予以緊急妥適處理，總務處公佈違規者姓名、服務單位及違規事項，由人事室列入年度考核（績）資料；學生則請學</w:t>
      </w:r>
      <w:proofErr w:type="gramStart"/>
      <w:r w:rsidRPr="001E73BF">
        <w:rPr>
          <w:rFonts w:ascii="標楷體" w:eastAsia="標楷體" w:hAnsi="標楷體" w:hint="eastAsia"/>
        </w:rPr>
        <w:t>務</w:t>
      </w:r>
      <w:proofErr w:type="gramEnd"/>
      <w:r w:rsidRPr="001E73BF">
        <w:rPr>
          <w:rFonts w:ascii="標楷體" w:eastAsia="標楷體" w:hAnsi="標楷體" w:hint="eastAsia"/>
        </w:rPr>
        <w:t>處及軍訓室實施生活</w:t>
      </w:r>
      <w:r w:rsidRPr="001E73BF">
        <w:rPr>
          <w:rFonts w:ascii="標楷體" w:eastAsia="標楷體" w:hAnsi="標楷體" w:hint="eastAsia"/>
          <w:spacing w:val="-2"/>
        </w:rPr>
        <w:t>規範及行為輔導，並按校規處分，累犯得加重處罰；廠商車輛函告該公司處</w:t>
      </w:r>
      <w:r w:rsidRPr="001E73BF">
        <w:rPr>
          <w:rFonts w:ascii="標楷體" w:eastAsia="標楷體" w:hAnsi="標楷體" w:hint="eastAsia"/>
        </w:rPr>
        <w:t>理。</w:t>
      </w:r>
    </w:p>
    <w:p w:rsidR="00A92FB0" w:rsidRPr="001E73BF" w:rsidRDefault="00A92FB0" w:rsidP="00A92FB0">
      <w:pPr>
        <w:ind w:left="1344" w:hangingChars="560" w:hanging="1344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Pr="001E73BF">
        <w:rPr>
          <w:rFonts w:ascii="標楷體" w:eastAsia="標楷體" w:hAnsi="標楷體" w:hint="eastAsia"/>
        </w:rPr>
        <w:t xml:space="preserve"> </w:t>
      </w:r>
      <w:r w:rsidR="00394B3A" w:rsidRPr="001E73BF">
        <w:rPr>
          <w:rFonts w:eastAsia="標楷體" w:hint="eastAsia"/>
        </w:rPr>
        <w:t>10</w:t>
      </w:r>
      <w:r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</w:t>
      </w:r>
      <w:r w:rsidR="00394B3A"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ascii="標楷體" w:eastAsia="標楷體" w:hAnsi="標楷體" w:hint="eastAsia"/>
        </w:rPr>
        <w:t>為維護交通順暢安全，凡違規停放於各停車場車道出入口及車道上之機車，得執行</w:t>
      </w:r>
      <w:proofErr w:type="gramStart"/>
      <w:r w:rsidRPr="001E73BF">
        <w:rPr>
          <w:rFonts w:ascii="標楷體" w:eastAsia="標楷體" w:hAnsi="標楷體" w:hint="eastAsia"/>
        </w:rPr>
        <w:t>強制移離</w:t>
      </w:r>
      <w:proofErr w:type="gramEnd"/>
      <w:r w:rsidRPr="001E73BF">
        <w:rPr>
          <w:rFonts w:ascii="標楷體" w:eastAsia="標楷體" w:hAnsi="標楷體" w:hint="eastAsia"/>
        </w:rPr>
        <w:t>。</w:t>
      </w:r>
    </w:p>
    <w:p w:rsidR="00A92FB0" w:rsidRPr="001E73BF" w:rsidRDefault="00A92FB0" w:rsidP="00A92FB0">
      <w:pPr>
        <w:ind w:left="560" w:hanging="560"/>
        <w:rPr>
          <w:rFonts w:ascii="標楷體" w:eastAsia="標楷體" w:hAnsi="標楷體"/>
        </w:rPr>
      </w:pPr>
      <w:r w:rsidRPr="001E73BF">
        <w:rPr>
          <w:rFonts w:ascii="標楷體" w:eastAsia="標楷體" w:hAnsi="標楷體"/>
        </w:rPr>
        <w:t>第</w:t>
      </w:r>
      <w:r w:rsidR="00394B3A" w:rsidRPr="001E73BF">
        <w:rPr>
          <w:rFonts w:ascii="標楷體" w:eastAsia="標楷體" w:hAnsi="標楷體" w:hint="eastAsia"/>
        </w:rPr>
        <w:t xml:space="preserve"> </w:t>
      </w:r>
      <w:r w:rsidRPr="001E73BF">
        <w:rPr>
          <w:rFonts w:eastAsia="標楷體"/>
        </w:rPr>
        <w:t>1</w:t>
      </w:r>
      <w:r w:rsidR="00394B3A" w:rsidRPr="001E73BF">
        <w:rPr>
          <w:rFonts w:eastAsia="標楷體" w:hint="eastAsia"/>
        </w:rPr>
        <w:t xml:space="preserve">1 </w:t>
      </w:r>
      <w:r w:rsidRPr="001E73BF">
        <w:rPr>
          <w:rFonts w:ascii="標楷體" w:eastAsia="標楷體" w:hAnsi="標楷體"/>
        </w:rPr>
        <w:t>條</w:t>
      </w:r>
      <w:r w:rsidRPr="001E73BF">
        <w:rPr>
          <w:rFonts w:ascii="標楷體" w:eastAsia="標楷體" w:hAnsi="標楷體" w:hint="eastAsia"/>
        </w:rPr>
        <w:t xml:space="preserve">　</w:t>
      </w:r>
      <w:r w:rsidR="00394B3A" w:rsidRPr="001E73BF">
        <w:rPr>
          <w:rFonts w:ascii="標楷體" w:eastAsia="標楷體" w:hAnsi="標楷體" w:hint="eastAsia"/>
        </w:rPr>
        <w:t xml:space="preserve"> </w:t>
      </w:r>
      <w:r w:rsidR="00CD3456" w:rsidRPr="001E73BF">
        <w:rPr>
          <w:rFonts w:ascii="標楷體" w:eastAsia="標楷體" w:hAnsi="標楷體" w:hint="eastAsia"/>
        </w:rPr>
        <w:t>本作業規定經行政會議通過，陳請校長核定後公布實施，修正時亦同。</w:t>
      </w:r>
    </w:p>
    <w:p w:rsidR="00B172F7" w:rsidRPr="001E73BF" w:rsidRDefault="00B172F7" w:rsidP="00523526">
      <w:pPr>
        <w:pStyle w:val="Default"/>
        <w:ind w:left="960" w:hanging="960"/>
        <w:jc w:val="both"/>
        <w:rPr>
          <w:rFonts w:hAnsi="標楷體"/>
          <w:color w:val="auto"/>
        </w:rPr>
      </w:pPr>
    </w:p>
    <w:p w:rsidR="00B172F7" w:rsidRPr="001E73BF" w:rsidRDefault="00B172F7" w:rsidP="00523526">
      <w:pPr>
        <w:pStyle w:val="Default"/>
        <w:ind w:left="960" w:hanging="960"/>
        <w:jc w:val="both"/>
        <w:rPr>
          <w:rFonts w:hAnsi="標楷體"/>
          <w:color w:val="auto"/>
        </w:rPr>
      </w:pPr>
    </w:p>
    <w:sectPr w:rsidR="00B172F7" w:rsidRPr="001E73BF" w:rsidSect="00055D2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D2" w:rsidRDefault="003B52D2">
      <w:r>
        <w:separator/>
      </w:r>
    </w:p>
  </w:endnote>
  <w:endnote w:type="continuationSeparator" w:id="0">
    <w:p w:rsidR="003B52D2" w:rsidRDefault="003B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7" w:rsidRDefault="00B211B8" w:rsidP="008F6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7C7" w:rsidRDefault="003B52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7" w:rsidRDefault="00B211B8" w:rsidP="008F6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3BF">
      <w:rPr>
        <w:rStyle w:val="a5"/>
        <w:noProof/>
      </w:rPr>
      <w:t>1</w:t>
    </w:r>
    <w:r>
      <w:rPr>
        <w:rStyle w:val="a5"/>
      </w:rPr>
      <w:fldChar w:fldCharType="end"/>
    </w:r>
  </w:p>
  <w:p w:rsidR="008037C7" w:rsidRDefault="003B52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D2" w:rsidRDefault="003B52D2">
      <w:r>
        <w:separator/>
      </w:r>
    </w:p>
  </w:footnote>
  <w:footnote w:type="continuationSeparator" w:id="0">
    <w:p w:rsidR="003B52D2" w:rsidRDefault="003B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6B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" w15:restartNumberingAfterBreak="0">
    <w:nsid w:val="02AB7A69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2" w15:restartNumberingAfterBreak="0">
    <w:nsid w:val="06FE7028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3" w15:restartNumberingAfterBreak="0">
    <w:nsid w:val="0B266D90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" w15:restartNumberingAfterBreak="0">
    <w:nsid w:val="0FB95E2F"/>
    <w:multiLevelType w:val="hybridMultilevel"/>
    <w:tmpl w:val="35B614A8"/>
    <w:lvl w:ilvl="0" w:tplc="D8EC777A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2D93D0E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" w15:restartNumberingAfterBreak="0">
    <w:nsid w:val="30672F2E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7" w15:restartNumberingAfterBreak="0">
    <w:nsid w:val="37E04A24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8" w15:restartNumberingAfterBreak="0">
    <w:nsid w:val="48D43678"/>
    <w:multiLevelType w:val="hybridMultilevel"/>
    <w:tmpl w:val="67BC1EA2"/>
    <w:lvl w:ilvl="0" w:tplc="532E7FAC">
      <w:start w:val="1"/>
      <w:numFmt w:val="taiwaneseCountingThousand"/>
      <w:lvlText w:val="(%1)"/>
      <w:lvlJc w:val="left"/>
      <w:pPr>
        <w:ind w:left="266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9" w15:restartNumberingAfterBreak="0">
    <w:nsid w:val="4A391F8B"/>
    <w:multiLevelType w:val="hybridMultilevel"/>
    <w:tmpl w:val="3B0CC2D4"/>
    <w:lvl w:ilvl="0" w:tplc="80468656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1707AF1"/>
    <w:multiLevelType w:val="hybridMultilevel"/>
    <w:tmpl w:val="B202986E"/>
    <w:lvl w:ilvl="0" w:tplc="EA2C4DF8">
      <w:start w:val="1"/>
      <w:numFmt w:val="taiwaneseCountingThousand"/>
      <w:lvlText w:val="%1、"/>
      <w:lvlJc w:val="left"/>
      <w:pPr>
        <w:ind w:left="182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1" w15:restartNumberingAfterBreak="0">
    <w:nsid w:val="56357A0D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2" w15:restartNumberingAfterBreak="0">
    <w:nsid w:val="61902599"/>
    <w:multiLevelType w:val="hybridMultilevel"/>
    <w:tmpl w:val="D63A2DA8"/>
    <w:lvl w:ilvl="0" w:tplc="9140DD5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63C70371"/>
    <w:multiLevelType w:val="hybridMultilevel"/>
    <w:tmpl w:val="B202986E"/>
    <w:lvl w:ilvl="0" w:tplc="EA2C4DF8">
      <w:start w:val="1"/>
      <w:numFmt w:val="taiwaneseCountingThousand"/>
      <w:lvlText w:val="%1、"/>
      <w:lvlJc w:val="left"/>
      <w:pPr>
        <w:ind w:left="182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4" w15:restartNumberingAfterBreak="0">
    <w:nsid w:val="64933743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5" w15:restartNumberingAfterBreak="0">
    <w:nsid w:val="687C2A94"/>
    <w:multiLevelType w:val="hybridMultilevel"/>
    <w:tmpl w:val="FA2626F4"/>
    <w:lvl w:ilvl="0" w:tplc="89785CAE">
      <w:start w:val="1"/>
      <w:numFmt w:val="taiwaneseCountingThousand"/>
      <w:lvlText w:val="(%1)"/>
      <w:lvlJc w:val="left"/>
      <w:pPr>
        <w:ind w:left="2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16" w15:restartNumberingAfterBreak="0">
    <w:nsid w:val="6D122D3F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7" w15:restartNumberingAfterBreak="0">
    <w:nsid w:val="75633706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8" w15:restartNumberingAfterBreak="0">
    <w:nsid w:val="76346C21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9" w15:restartNumberingAfterBreak="0">
    <w:nsid w:val="7991067B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20" w15:restartNumberingAfterBreak="0">
    <w:nsid w:val="79FE4D59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14"/>
  </w:num>
  <w:num w:numId="8">
    <w:abstractNumId w:val="11"/>
  </w:num>
  <w:num w:numId="9">
    <w:abstractNumId w:val="19"/>
  </w:num>
  <w:num w:numId="10">
    <w:abstractNumId w:val="20"/>
  </w:num>
  <w:num w:numId="11">
    <w:abstractNumId w:val="5"/>
  </w:num>
  <w:num w:numId="12">
    <w:abstractNumId w:val="16"/>
  </w:num>
  <w:num w:numId="13">
    <w:abstractNumId w:val="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15"/>
  </w:num>
  <w:num w:numId="19">
    <w:abstractNumId w:val="4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E"/>
    <w:rsid w:val="00011304"/>
    <w:rsid w:val="00013751"/>
    <w:rsid w:val="000363C5"/>
    <w:rsid w:val="00036D7F"/>
    <w:rsid w:val="00055D2C"/>
    <w:rsid w:val="00065936"/>
    <w:rsid w:val="000A1097"/>
    <w:rsid w:val="000B0853"/>
    <w:rsid w:val="000C4C61"/>
    <w:rsid w:val="000E74C1"/>
    <w:rsid w:val="00111DF6"/>
    <w:rsid w:val="00121A5D"/>
    <w:rsid w:val="001339AC"/>
    <w:rsid w:val="00140D35"/>
    <w:rsid w:val="001466FF"/>
    <w:rsid w:val="001B0C62"/>
    <w:rsid w:val="001B13D8"/>
    <w:rsid w:val="001B1C29"/>
    <w:rsid w:val="001E73BF"/>
    <w:rsid w:val="0020031E"/>
    <w:rsid w:val="00217E8B"/>
    <w:rsid w:val="00252F04"/>
    <w:rsid w:val="00283EAC"/>
    <w:rsid w:val="00295D8C"/>
    <w:rsid w:val="002C107D"/>
    <w:rsid w:val="002E6F2F"/>
    <w:rsid w:val="002F7156"/>
    <w:rsid w:val="0030169F"/>
    <w:rsid w:val="00325C23"/>
    <w:rsid w:val="0033410A"/>
    <w:rsid w:val="00376A48"/>
    <w:rsid w:val="00387F45"/>
    <w:rsid w:val="00394B3A"/>
    <w:rsid w:val="0039788F"/>
    <w:rsid w:val="003B52D2"/>
    <w:rsid w:val="0040278D"/>
    <w:rsid w:val="0044173B"/>
    <w:rsid w:val="00482B35"/>
    <w:rsid w:val="004932B8"/>
    <w:rsid w:val="004C6EBC"/>
    <w:rsid w:val="004C77D0"/>
    <w:rsid w:val="004F3DC9"/>
    <w:rsid w:val="00521B1A"/>
    <w:rsid w:val="00523526"/>
    <w:rsid w:val="005329DE"/>
    <w:rsid w:val="00535A65"/>
    <w:rsid w:val="005A36CD"/>
    <w:rsid w:val="005A7278"/>
    <w:rsid w:val="005A75DE"/>
    <w:rsid w:val="005B1738"/>
    <w:rsid w:val="005E4DCB"/>
    <w:rsid w:val="00604BA9"/>
    <w:rsid w:val="00621434"/>
    <w:rsid w:val="00622241"/>
    <w:rsid w:val="00632AB1"/>
    <w:rsid w:val="00647F92"/>
    <w:rsid w:val="00651C46"/>
    <w:rsid w:val="006608A4"/>
    <w:rsid w:val="006856CC"/>
    <w:rsid w:val="006C7AF6"/>
    <w:rsid w:val="006D204C"/>
    <w:rsid w:val="006E4E7D"/>
    <w:rsid w:val="0071289E"/>
    <w:rsid w:val="00716A73"/>
    <w:rsid w:val="007A26F9"/>
    <w:rsid w:val="007C3D84"/>
    <w:rsid w:val="00812410"/>
    <w:rsid w:val="00846C5F"/>
    <w:rsid w:val="00850D85"/>
    <w:rsid w:val="008544C3"/>
    <w:rsid w:val="008707F7"/>
    <w:rsid w:val="008733B0"/>
    <w:rsid w:val="008A480D"/>
    <w:rsid w:val="008A76CF"/>
    <w:rsid w:val="008D3C78"/>
    <w:rsid w:val="00916780"/>
    <w:rsid w:val="00920422"/>
    <w:rsid w:val="00950E1E"/>
    <w:rsid w:val="00991F7A"/>
    <w:rsid w:val="009A1894"/>
    <w:rsid w:val="009A5EFD"/>
    <w:rsid w:val="009D06D0"/>
    <w:rsid w:val="009D6BA7"/>
    <w:rsid w:val="009E4141"/>
    <w:rsid w:val="00A25E4A"/>
    <w:rsid w:val="00A92FB0"/>
    <w:rsid w:val="00A93569"/>
    <w:rsid w:val="00AF286A"/>
    <w:rsid w:val="00B172F7"/>
    <w:rsid w:val="00B211B8"/>
    <w:rsid w:val="00B27F47"/>
    <w:rsid w:val="00B43C03"/>
    <w:rsid w:val="00B52F3E"/>
    <w:rsid w:val="00B5633F"/>
    <w:rsid w:val="00B6000D"/>
    <w:rsid w:val="00B766BC"/>
    <w:rsid w:val="00BB76BF"/>
    <w:rsid w:val="00BD2EDE"/>
    <w:rsid w:val="00BF17B6"/>
    <w:rsid w:val="00C43628"/>
    <w:rsid w:val="00C5513B"/>
    <w:rsid w:val="00C65ACB"/>
    <w:rsid w:val="00C76612"/>
    <w:rsid w:val="00C95794"/>
    <w:rsid w:val="00CD3456"/>
    <w:rsid w:val="00CE7E32"/>
    <w:rsid w:val="00CF67CF"/>
    <w:rsid w:val="00D0495D"/>
    <w:rsid w:val="00D11D2C"/>
    <w:rsid w:val="00D23EDA"/>
    <w:rsid w:val="00D3357B"/>
    <w:rsid w:val="00D33B0F"/>
    <w:rsid w:val="00D46BBD"/>
    <w:rsid w:val="00D66DAC"/>
    <w:rsid w:val="00DA0D30"/>
    <w:rsid w:val="00DA36F9"/>
    <w:rsid w:val="00DA75A4"/>
    <w:rsid w:val="00DD4AFB"/>
    <w:rsid w:val="00DD6F9E"/>
    <w:rsid w:val="00E17414"/>
    <w:rsid w:val="00E23639"/>
    <w:rsid w:val="00E56303"/>
    <w:rsid w:val="00EB3852"/>
    <w:rsid w:val="00EB5BA6"/>
    <w:rsid w:val="00ED6A6C"/>
    <w:rsid w:val="00F04D0B"/>
    <w:rsid w:val="00F51D40"/>
    <w:rsid w:val="00F6089F"/>
    <w:rsid w:val="00F77CAF"/>
    <w:rsid w:val="00F8361C"/>
    <w:rsid w:val="00F84E6A"/>
    <w:rsid w:val="00F957B3"/>
    <w:rsid w:val="00FB5E52"/>
    <w:rsid w:val="00FC0610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AC69B-2A90-4D41-A615-E8D099E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52F3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52F3E"/>
  </w:style>
  <w:style w:type="paragraph" w:styleId="Web">
    <w:name w:val="Normal (Web)"/>
    <w:basedOn w:val="a"/>
    <w:uiPriority w:val="99"/>
    <w:unhideWhenUsed/>
    <w:rsid w:val="00B52F3E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0C4C6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D6A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6A6C"/>
    <w:rPr>
      <w:sz w:val="20"/>
      <w:szCs w:val="20"/>
    </w:rPr>
  </w:style>
  <w:style w:type="paragraph" w:customStyle="1" w:styleId="Default">
    <w:name w:val="Default"/>
    <w:rsid w:val="00E236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7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A61D-C493-4F07-BA92-426A553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環安中心</dc:creator>
  <cp:keywords/>
  <dc:description/>
  <cp:lastModifiedBy>...... zon</cp:lastModifiedBy>
  <cp:revision>9</cp:revision>
  <cp:lastPrinted>2017-04-17T03:12:00Z</cp:lastPrinted>
  <dcterms:created xsi:type="dcterms:W3CDTF">2017-04-14T09:28:00Z</dcterms:created>
  <dcterms:modified xsi:type="dcterms:W3CDTF">2017-05-10T01:19:00Z</dcterms:modified>
</cp:coreProperties>
</file>